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3956" w14:textId="4D072C12" w:rsidR="00E44854" w:rsidRPr="00CB6E7E" w:rsidRDefault="00BE16F9" w:rsidP="00E259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7E">
        <w:rPr>
          <w:rFonts w:ascii="Times New Roman" w:hAnsi="Times New Roman" w:cs="Times New Roman"/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67C06C75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72004" w14:textId="7F2168F8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4EE2D" w14:textId="77777777" w:rsidR="00E2591E" w:rsidRPr="00CB6E7E" w:rsidRDefault="00E2591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CBCEE" w14:textId="59B55D8D" w:rsidR="00BE16F9" w:rsidRPr="00CB6E7E" w:rsidRDefault="00410C23" w:rsidP="00E25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6E7E">
        <w:rPr>
          <w:rFonts w:ascii="Times New Roman" w:hAnsi="Times New Roman" w:cs="Times New Roman"/>
          <w:b/>
          <w:bCs/>
          <w:sz w:val="36"/>
          <w:szCs w:val="36"/>
        </w:rPr>
        <w:t>Rozhodnutie</w:t>
      </w:r>
      <w:r w:rsidR="008B0ACE" w:rsidRPr="00CB6E7E">
        <w:rPr>
          <w:rFonts w:ascii="Times New Roman" w:hAnsi="Times New Roman" w:cs="Times New Roman"/>
          <w:b/>
          <w:bCs/>
          <w:sz w:val="36"/>
          <w:szCs w:val="36"/>
        </w:rPr>
        <w:t xml:space="preserve"> zamestnávateľa</w:t>
      </w:r>
    </w:p>
    <w:p w14:paraId="398EB42E" w14:textId="00F20666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78EB" w14:textId="77777777" w:rsidR="00E2591E" w:rsidRPr="00CB6E7E" w:rsidRDefault="00E2591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9B77" w14:textId="2E012A48" w:rsidR="007577AB" w:rsidRPr="00CB6E7E" w:rsidRDefault="007577AB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7E">
        <w:rPr>
          <w:rFonts w:ascii="Times New Roman" w:hAnsi="Times New Roman" w:cs="Times New Roman"/>
          <w:sz w:val="24"/>
          <w:szCs w:val="24"/>
        </w:rPr>
        <w:t>Zamestnávateľ, u ktorého nepôsobia zástupcovia zamestnancov, týmto v zmysle ustanovení §12 zákona č. 311/2001 Z.z. Zákonník práce v znení neskorších predpisov (ďalej aj „zákon“) vydáva nasledovné rozhodnutie:</w:t>
      </w:r>
    </w:p>
    <w:p w14:paraId="6DFDCC00" w14:textId="77777777" w:rsidR="00CB6E7E" w:rsidRDefault="00CB6E7E" w:rsidP="00CB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288F4" w14:textId="463D10FC" w:rsidR="00CB6E7E" w:rsidRDefault="00CB6E7E" w:rsidP="00CB6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77AB" w:rsidRPr="00CB6E7E">
        <w:rPr>
          <w:rFonts w:ascii="Times New Roman" w:hAnsi="Times New Roman" w:cs="Times New Roman"/>
          <w:sz w:val="24"/>
          <w:szCs w:val="24"/>
        </w:rPr>
        <w:t>amestnávateľ zabezpečuje stravovanie zamestnancov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77AB" w:rsidRPr="00CB6E7E">
        <w:rPr>
          <w:rFonts w:ascii="Times New Roman" w:hAnsi="Times New Roman" w:cs="Times New Roman"/>
          <w:sz w:val="24"/>
          <w:szCs w:val="24"/>
        </w:rPr>
        <w:t xml:space="preserve"> </w:t>
      </w:r>
      <w:r w:rsidRPr="00CB6E7E">
        <w:rPr>
          <w:rFonts w:ascii="Times New Roman" w:hAnsi="Times New Roman" w:cs="Times New Roman"/>
          <w:sz w:val="24"/>
          <w:szCs w:val="24"/>
        </w:rPr>
        <w:t>a to za každú zmenu, v rámci ktorej zamestnanec vykonáva prácu viac ako 4 hodiny,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7AB" w:rsidRPr="00CB6E7E">
        <w:rPr>
          <w:rFonts w:ascii="Times New Roman" w:hAnsi="Times New Roman" w:cs="Times New Roman"/>
          <w:sz w:val="24"/>
          <w:szCs w:val="24"/>
        </w:rPr>
        <w:t>vo forme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ABE7E2" w14:textId="3D0872FE" w:rsidR="00CB6E7E" w:rsidRDefault="007577AB" w:rsidP="00CB6E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7E">
        <w:rPr>
          <w:rFonts w:ascii="Times New Roman" w:hAnsi="Times New Roman" w:cs="Times New Roman"/>
          <w:sz w:val="24"/>
          <w:szCs w:val="24"/>
        </w:rPr>
        <w:t>poskytnutia stravného lístku v hodnote 3,83 Eur</w:t>
      </w:r>
      <w:r w:rsidR="00CB6E7E">
        <w:rPr>
          <w:rFonts w:ascii="Times New Roman" w:hAnsi="Times New Roman" w:cs="Times New Roman"/>
          <w:sz w:val="24"/>
          <w:szCs w:val="24"/>
        </w:rPr>
        <w:t>,</w:t>
      </w:r>
      <w:r w:rsidRPr="00CB6E7E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FB75BFA" w14:textId="05DD6FCB" w:rsidR="00CB6E7E" w:rsidRDefault="00CB6E7E" w:rsidP="00CB6E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7E">
        <w:rPr>
          <w:rFonts w:ascii="Times New Roman" w:hAnsi="Times New Roman" w:cs="Times New Roman"/>
          <w:sz w:val="24"/>
          <w:szCs w:val="24"/>
        </w:rPr>
        <w:t>vo forme poskytnutia finančného pr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B6E7E">
        <w:rPr>
          <w:rFonts w:ascii="Times New Roman" w:hAnsi="Times New Roman" w:cs="Times New Roman"/>
          <w:sz w:val="24"/>
          <w:szCs w:val="24"/>
        </w:rPr>
        <w:t>spevku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30A34F" w14:textId="1701A10C" w:rsidR="00CB6E7E" w:rsidRPr="00CB6E7E" w:rsidRDefault="00CB6E7E" w:rsidP="00CB6E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C1C482" w14:textId="6D39B870" w:rsidR="007577AB" w:rsidRDefault="00CB6E7E" w:rsidP="00E259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77AB" w:rsidRPr="00CB6E7E">
        <w:rPr>
          <w:rFonts w:ascii="Times New Roman" w:hAnsi="Times New Roman" w:cs="Times New Roman"/>
          <w:sz w:val="24"/>
          <w:szCs w:val="24"/>
        </w:rPr>
        <w:t xml:space="preserve">ýška príspevku na stravovanie </w:t>
      </w:r>
      <w:r>
        <w:rPr>
          <w:rFonts w:ascii="Times New Roman" w:hAnsi="Times New Roman" w:cs="Times New Roman"/>
          <w:sz w:val="24"/>
          <w:szCs w:val="24"/>
        </w:rPr>
        <w:t xml:space="preserve">podľa bodu 1 písm. a) </w:t>
      </w:r>
      <w:r w:rsidR="00B65D6E" w:rsidRPr="00CB6E7E">
        <w:rPr>
          <w:rFonts w:ascii="Times New Roman" w:hAnsi="Times New Roman" w:cs="Times New Roman"/>
          <w:sz w:val="24"/>
          <w:szCs w:val="24"/>
        </w:rPr>
        <w:t xml:space="preserve">ako aj finančného príspevku </w:t>
      </w:r>
      <w:r>
        <w:rPr>
          <w:rFonts w:ascii="Times New Roman" w:hAnsi="Times New Roman" w:cs="Times New Roman"/>
          <w:sz w:val="24"/>
          <w:szCs w:val="24"/>
        </w:rPr>
        <w:t xml:space="preserve">podľa bodu 1 písm. b), sa </w:t>
      </w:r>
      <w:r w:rsidR="007577AB" w:rsidRPr="00CB6E7E">
        <w:rPr>
          <w:rFonts w:ascii="Times New Roman" w:hAnsi="Times New Roman" w:cs="Times New Roman"/>
          <w:sz w:val="24"/>
          <w:szCs w:val="24"/>
        </w:rPr>
        <w:t>v zmysle §152 zákona stanovuje na 2,11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10E45" w14:textId="77777777" w:rsidR="00CB6E7E" w:rsidRPr="00CB6E7E" w:rsidRDefault="00CB6E7E" w:rsidP="00CB6E7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B23D3" w14:textId="7DBFA009" w:rsidR="00E2591E" w:rsidRPr="00CB6E7E" w:rsidRDefault="00CB6E7E" w:rsidP="00E259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E2591E" w:rsidRPr="00CB6E7E">
        <w:rPr>
          <w:rFonts w:ascii="Times New Roman" w:hAnsi="Times New Roman" w:cs="Times New Roman"/>
          <w:sz w:val="24"/>
          <w:szCs w:val="24"/>
          <w:highlight w:val="yellow"/>
        </w:rPr>
        <w:t>ýška príspevku na stravovanie zo sociálneho fondu sa stanovuje na x,xx Eur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6BAF649" w14:textId="77777777" w:rsidR="00CB6E7E" w:rsidRDefault="00CB6E7E" w:rsidP="00CB6E7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05225" w14:textId="6F73AB3B" w:rsidR="007577AB" w:rsidRDefault="00CB6E7E" w:rsidP="00E259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77AB" w:rsidRPr="00CB6E7E">
        <w:rPr>
          <w:rFonts w:ascii="Times New Roman" w:hAnsi="Times New Roman" w:cs="Times New Roman"/>
          <w:sz w:val="24"/>
          <w:szCs w:val="24"/>
        </w:rPr>
        <w:t>amestnávateľ týmto stanovuje možnosť výberu zamestnanca medzi poskytnutím</w:t>
      </w:r>
      <w:r w:rsidR="00B65D6E" w:rsidRPr="00CB6E7E">
        <w:rPr>
          <w:rFonts w:ascii="Times New Roman" w:hAnsi="Times New Roman" w:cs="Times New Roman"/>
          <w:sz w:val="24"/>
          <w:szCs w:val="24"/>
        </w:rPr>
        <w:t xml:space="preserve"> stravného lístku alebo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. Možnosť výberu zamestnanca platí od </w:t>
      </w:r>
      <w:r w:rsidR="00B65D6E" w:rsidRPr="00CB6E7E">
        <w:rPr>
          <w:rFonts w:ascii="Times New Roman" w:hAnsi="Times New Roman" w:cs="Times New Roman"/>
          <w:sz w:val="24"/>
          <w:szCs w:val="24"/>
        </w:rPr>
        <w:t>01.0</w:t>
      </w:r>
      <w:r w:rsidR="00F7386A" w:rsidRPr="00CB6E7E">
        <w:rPr>
          <w:rFonts w:ascii="Times New Roman" w:hAnsi="Times New Roman" w:cs="Times New Roman"/>
          <w:sz w:val="24"/>
          <w:szCs w:val="24"/>
        </w:rPr>
        <w:t>1</w:t>
      </w:r>
      <w:r w:rsidR="00B65D6E" w:rsidRPr="00CB6E7E">
        <w:rPr>
          <w:rFonts w:ascii="Times New Roman" w:hAnsi="Times New Roman" w:cs="Times New Roman"/>
          <w:sz w:val="24"/>
          <w:szCs w:val="24"/>
        </w:rPr>
        <w:t>.202</w:t>
      </w:r>
      <w:r w:rsidR="00F7386A" w:rsidRPr="00CB6E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D6E" w:rsidRPr="00CB6E7E">
        <w:rPr>
          <w:rFonts w:ascii="Times New Roman" w:hAnsi="Times New Roman" w:cs="Times New Roman"/>
          <w:sz w:val="24"/>
          <w:szCs w:val="24"/>
        </w:rPr>
        <w:t xml:space="preserve"> zamestnanec je povinný oznámiť svoj výber prostredníctvom formulára </w:t>
      </w:r>
      <w:r w:rsidR="00E2591E" w:rsidRPr="00CB6E7E">
        <w:rPr>
          <w:rFonts w:ascii="Times New Roman" w:hAnsi="Times New Roman" w:cs="Times New Roman"/>
          <w:sz w:val="24"/>
          <w:szCs w:val="24"/>
        </w:rPr>
        <w:t xml:space="preserve">doručeného zamestnávateľovi </w:t>
      </w:r>
      <w:r w:rsidR="00B65D6E" w:rsidRPr="00CB6E7E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E2591E" w:rsidRPr="00CB6E7E">
        <w:rPr>
          <w:rFonts w:ascii="Times New Roman" w:hAnsi="Times New Roman" w:cs="Times New Roman"/>
          <w:sz w:val="24"/>
          <w:szCs w:val="24"/>
        </w:rPr>
        <w:t>do 31.12.2020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CFB6E" w14:textId="77777777" w:rsidR="00CB6E7E" w:rsidRPr="00CB6E7E" w:rsidRDefault="00CB6E7E" w:rsidP="00CB6E7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1879A" w14:textId="6173670C" w:rsidR="00B65D6E" w:rsidRPr="00CB6E7E" w:rsidRDefault="00CB6E7E" w:rsidP="00E259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65D6E" w:rsidRPr="00CB6E7E">
        <w:rPr>
          <w:rFonts w:ascii="Times New Roman" w:hAnsi="Times New Roman" w:cs="Times New Roman"/>
          <w:sz w:val="24"/>
          <w:szCs w:val="24"/>
        </w:rPr>
        <w:t xml:space="preserve"> prípade, že zamestnanec nevyužije možnosť výberu podľa </w:t>
      </w:r>
      <w:r>
        <w:rPr>
          <w:rFonts w:ascii="Times New Roman" w:hAnsi="Times New Roman" w:cs="Times New Roman"/>
          <w:sz w:val="24"/>
          <w:szCs w:val="24"/>
        </w:rPr>
        <w:t>bodu 4</w:t>
      </w:r>
      <w:r w:rsidR="00B65D6E" w:rsidRPr="00CB6E7E">
        <w:rPr>
          <w:rFonts w:ascii="Times New Roman" w:hAnsi="Times New Roman" w:cs="Times New Roman"/>
          <w:sz w:val="24"/>
          <w:szCs w:val="24"/>
        </w:rPr>
        <w:t>, zamestnávateľ týmto určuje, že zamestnancovi bude poskytovaný finančný príspevok</w:t>
      </w:r>
      <w:r w:rsidR="00B67A4D">
        <w:rPr>
          <w:rFonts w:ascii="Times New Roman" w:hAnsi="Times New Roman" w:cs="Times New Roman"/>
          <w:sz w:val="24"/>
          <w:szCs w:val="24"/>
        </w:rPr>
        <w:t xml:space="preserve"> podľa bodu 1 písm. b)</w:t>
      </w:r>
      <w:r w:rsidR="0081373C" w:rsidRPr="00CB6E7E">
        <w:rPr>
          <w:rFonts w:ascii="Times New Roman" w:hAnsi="Times New Roman" w:cs="Times New Roman"/>
          <w:sz w:val="24"/>
          <w:szCs w:val="24"/>
        </w:rPr>
        <w:t>.</w:t>
      </w:r>
    </w:p>
    <w:p w14:paraId="0DD6E661" w14:textId="73824495" w:rsidR="008B0ACE" w:rsidRPr="00CB6E7E" w:rsidRDefault="008B0AC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5CB8" w14:textId="4A268DCF" w:rsidR="00921E5E" w:rsidRPr="00CB6E7E" w:rsidRDefault="00921E5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7E">
        <w:rPr>
          <w:rFonts w:ascii="Times New Roman" w:hAnsi="Times New Roman" w:cs="Times New Roman"/>
          <w:sz w:val="24"/>
          <w:szCs w:val="24"/>
        </w:rPr>
        <w:t>Rozhodnutie nadobúda platnosť a účinnosť dňom jeho prijatia a je záväzné pre všetkých zamestnancov zamestnávateľa</w:t>
      </w:r>
      <w:r w:rsidR="00CB6E7E">
        <w:rPr>
          <w:rFonts w:ascii="Times New Roman" w:hAnsi="Times New Roman" w:cs="Times New Roman"/>
          <w:sz w:val="24"/>
          <w:szCs w:val="24"/>
        </w:rPr>
        <w:t>.</w:t>
      </w:r>
    </w:p>
    <w:p w14:paraId="1E5841D6" w14:textId="3AE270FB" w:rsidR="008B0ACE" w:rsidRPr="00CB6E7E" w:rsidRDefault="008B0AC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0B839" w14:textId="7F2B6CD1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7E"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921E5E" w:rsidRPr="00CB6E7E">
        <w:rPr>
          <w:rFonts w:ascii="Times New Roman" w:hAnsi="Times New Roman" w:cs="Times New Roman"/>
          <w:sz w:val="24"/>
          <w:szCs w:val="24"/>
        </w:rPr>
        <w:t>0</w:t>
      </w:r>
      <w:r w:rsidR="00E2591E" w:rsidRPr="00CB6E7E">
        <w:rPr>
          <w:rFonts w:ascii="Times New Roman" w:hAnsi="Times New Roman" w:cs="Times New Roman"/>
          <w:sz w:val="24"/>
          <w:szCs w:val="24"/>
        </w:rPr>
        <w:t>1</w:t>
      </w:r>
      <w:r w:rsidRPr="00CB6E7E">
        <w:rPr>
          <w:rFonts w:ascii="Times New Roman" w:hAnsi="Times New Roman" w:cs="Times New Roman"/>
          <w:sz w:val="24"/>
          <w:szCs w:val="24"/>
        </w:rPr>
        <w:t>.</w:t>
      </w:r>
      <w:r w:rsidR="00921E5E" w:rsidRPr="00CB6E7E">
        <w:rPr>
          <w:rFonts w:ascii="Times New Roman" w:hAnsi="Times New Roman" w:cs="Times New Roman"/>
          <w:sz w:val="24"/>
          <w:szCs w:val="24"/>
        </w:rPr>
        <w:t>0</w:t>
      </w:r>
      <w:r w:rsidR="00E2591E" w:rsidRPr="00CB6E7E">
        <w:rPr>
          <w:rFonts w:ascii="Times New Roman" w:hAnsi="Times New Roman" w:cs="Times New Roman"/>
          <w:sz w:val="24"/>
          <w:szCs w:val="24"/>
        </w:rPr>
        <w:t>3</w:t>
      </w:r>
      <w:r w:rsidRPr="00CB6E7E">
        <w:rPr>
          <w:rFonts w:ascii="Times New Roman" w:hAnsi="Times New Roman" w:cs="Times New Roman"/>
          <w:sz w:val="24"/>
          <w:szCs w:val="24"/>
        </w:rPr>
        <w:t>.202</w:t>
      </w:r>
      <w:r w:rsidR="00921E5E" w:rsidRPr="00CB6E7E">
        <w:rPr>
          <w:rFonts w:ascii="Times New Roman" w:hAnsi="Times New Roman" w:cs="Times New Roman"/>
          <w:sz w:val="24"/>
          <w:szCs w:val="24"/>
        </w:rPr>
        <w:t>1</w:t>
      </w:r>
    </w:p>
    <w:p w14:paraId="4CD2DBC9" w14:textId="50469711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4FD53" w14:textId="77777777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95C0E" w14:textId="559D8536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59B0" w14:textId="4FD96C16" w:rsidR="00BE16F9" w:rsidRPr="00CB6E7E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41ABE" w14:textId="77777777" w:rsidR="00921E5E" w:rsidRPr="00CB6E7E" w:rsidRDefault="00921E5E" w:rsidP="00E259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7E">
        <w:rPr>
          <w:rFonts w:ascii="Times New Roman" w:hAnsi="Times New Roman" w:cs="Times New Roman"/>
          <w:sz w:val="24"/>
          <w:szCs w:val="24"/>
        </w:rPr>
        <w:t>z</w:t>
      </w:r>
      <w:r w:rsidR="00BE16F9" w:rsidRPr="00CB6E7E">
        <w:rPr>
          <w:rFonts w:ascii="Times New Roman" w:hAnsi="Times New Roman" w:cs="Times New Roman"/>
          <w:sz w:val="24"/>
          <w:szCs w:val="24"/>
        </w:rPr>
        <w:t>amestnávateľ</w:t>
      </w:r>
      <w:r w:rsidRPr="00CB6E7E">
        <w:rPr>
          <w:rFonts w:ascii="Times New Roman" w:hAnsi="Times New Roman" w:cs="Times New Roman"/>
          <w:sz w:val="24"/>
          <w:szCs w:val="24"/>
        </w:rPr>
        <w:t>, zastúpený</w:t>
      </w:r>
    </w:p>
    <w:p w14:paraId="631455D7" w14:textId="31EAC714" w:rsidR="00BE16F9" w:rsidRPr="00CB6E7E" w:rsidRDefault="00BE16F9" w:rsidP="00E259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7E">
        <w:rPr>
          <w:rFonts w:ascii="Times New Roman" w:hAnsi="Times New Roman" w:cs="Times New Roman"/>
          <w:sz w:val="24"/>
          <w:szCs w:val="24"/>
        </w:rPr>
        <w:t>(pečiatka a podpis)</w:t>
      </w:r>
    </w:p>
    <w:sectPr w:rsidR="00BE16F9" w:rsidRPr="00CB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13EF" w14:textId="77777777" w:rsidR="00FA0765" w:rsidRDefault="00FA0765" w:rsidP="005337F5">
      <w:pPr>
        <w:spacing w:after="0" w:line="240" w:lineRule="auto"/>
      </w:pPr>
      <w:r>
        <w:separator/>
      </w:r>
    </w:p>
  </w:endnote>
  <w:endnote w:type="continuationSeparator" w:id="0">
    <w:p w14:paraId="31882A26" w14:textId="77777777" w:rsidR="00FA0765" w:rsidRDefault="00FA0765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0C18" w14:textId="77777777" w:rsidR="00FA0765" w:rsidRDefault="00FA0765" w:rsidP="005337F5">
      <w:pPr>
        <w:spacing w:after="0" w:line="240" w:lineRule="auto"/>
      </w:pPr>
      <w:r>
        <w:separator/>
      </w:r>
    </w:p>
  </w:footnote>
  <w:footnote w:type="continuationSeparator" w:id="0">
    <w:p w14:paraId="21C69C68" w14:textId="77777777" w:rsidR="00FA0765" w:rsidRDefault="00FA0765" w:rsidP="0053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410"/>
    <w:multiLevelType w:val="hybridMultilevel"/>
    <w:tmpl w:val="D30E6568"/>
    <w:lvl w:ilvl="0" w:tplc="BBC27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F7DAB"/>
    <w:multiLevelType w:val="hybridMultilevel"/>
    <w:tmpl w:val="71A2ADC0"/>
    <w:lvl w:ilvl="0" w:tplc="415AA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2153"/>
    <w:multiLevelType w:val="hybridMultilevel"/>
    <w:tmpl w:val="B1187964"/>
    <w:lvl w:ilvl="0" w:tplc="CAA48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1303F3"/>
    <w:rsid w:val="00213187"/>
    <w:rsid w:val="0027083B"/>
    <w:rsid w:val="00410C23"/>
    <w:rsid w:val="00490A35"/>
    <w:rsid w:val="004C5740"/>
    <w:rsid w:val="005337F5"/>
    <w:rsid w:val="007577AB"/>
    <w:rsid w:val="007D5DFD"/>
    <w:rsid w:val="00800E91"/>
    <w:rsid w:val="0081373C"/>
    <w:rsid w:val="008B0ACE"/>
    <w:rsid w:val="00921E5E"/>
    <w:rsid w:val="00AA5700"/>
    <w:rsid w:val="00B65D6E"/>
    <w:rsid w:val="00B67A4D"/>
    <w:rsid w:val="00BB74D6"/>
    <w:rsid w:val="00BE16F9"/>
    <w:rsid w:val="00CB6E7E"/>
    <w:rsid w:val="00E2591E"/>
    <w:rsid w:val="00E44854"/>
    <w:rsid w:val="00F7386A"/>
    <w:rsid w:val="00FA0765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  <w:style w:type="paragraph" w:styleId="Odsekzoznamu">
    <w:name w:val="List Paragraph"/>
    <w:basedOn w:val="Normlny"/>
    <w:uiPriority w:val="34"/>
    <w:qFormat/>
    <w:rsid w:val="009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2021-03-21T09:29:00Z</dcterms:created>
  <dcterms:modified xsi:type="dcterms:W3CDTF">2021-10-31T15:14:00Z</dcterms:modified>
</cp:coreProperties>
</file>